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C" w:rsidRPr="00FF1564" w:rsidRDefault="00FF1564" w:rsidP="00FF1564">
      <w:pPr>
        <w:jc w:val="center"/>
        <w:rPr>
          <w:rStyle w:val="a3"/>
          <w:rFonts w:ascii="华文中宋" w:eastAsia="华文中宋" w:hAnsi="华文中宋" w:hint="eastAsia"/>
          <w:color w:val="000000"/>
          <w:sz w:val="44"/>
          <w:szCs w:val="44"/>
        </w:rPr>
      </w:pPr>
      <w:r w:rsidRPr="00FF1564">
        <w:rPr>
          <w:rStyle w:val="a3"/>
          <w:rFonts w:ascii="华文中宋" w:eastAsia="华文中宋" w:hAnsi="华文中宋"/>
          <w:color w:val="000000"/>
          <w:sz w:val="44"/>
          <w:szCs w:val="44"/>
        </w:rPr>
        <w:t>关于做好2020年“质量管理先进班组”</w:t>
      </w:r>
    </w:p>
    <w:p w:rsidR="00FF1564" w:rsidRDefault="00FF1564">
      <w:pPr>
        <w:rPr>
          <w:rStyle w:val="a3"/>
          <w:rFonts w:hint="eastAsia"/>
          <w:color w:val="000000"/>
          <w:sz w:val="22"/>
        </w:rPr>
      </w:pPr>
    </w:p>
    <w:p w:rsidR="00FF1564" w:rsidRPr="00FF1564" w:rsidRDefault="00FF1564" w:rsidP="00FF1564">
      <w:pPr>
        <w:widowControl/>
        <w:spacing w:line="57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6"/>
          <w:szCs w:val="24"/>
        </w:rPr>
      </w:pPr>
      <w:r w:rsidRPr="00FF1564">
        <w:rPr>
          <w:rFonts w:ascii="Times New Roman" w:eastAsia="方正仿宋_GBK" w:hAnsi="宋体" w:cs="宋体" w:hint="eastAsia"/>
          <w:color w:val="000000"/>
          <w:kern w:val="0"/>
          <w:sz w:val="36"/>
          <w:szCs w:val="24"/>
        </w:rPr>
        <w:t>开发区管委会、镇政府、各街道办事处，区各办局、公司：</w:t>
      </w:r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  <w:szCs w:val="24"/>
        </w:rPr>
        <w:t>为贯彻落实党的十九大精神，建设知识型、技能型、创新型劳动者大军，树立新时代的劳模榜样和工匠精英，在全区营造劳动光荣的社会风尚和精益求精的敬业风气，根据《关于开展“质量管理先进班组”认定工作的通知》（天质强〔</w:t>
      </w:r>
      <w:r w:rsidRPr="00FF1564">
        <w:rPr>
          <w:rFonts w:ascii="Times New Roman" w:eastAsia="方正仿宋_GBK" w:hAnsi="Times New Roman" w:cs="Times New Roman"/>
          <w:color w:val="000000"/>
          <w:spacing w:val="-4"/>
          <w:sz w:val="32"/>
          <w:szCs w:val="24"/>
        </w:rPr>
        <w:t>2017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  <w:szCs w:val="24"/>
        </w:rPr>
        <w:t>〕</w:t>
      </w:r>
      <w:r w:rsidRPr="00FF1564">
        <w:rPr>
          <w:rFonts w:ascii="Times New Roman" w:eastAsia="方正仿宋_GBK" w:hAnsi="Times New Roman" w:cs="Times New Roman"/>
          <w:color w:val="000000"/>
          <w:spacing w:val="-4"/>
          <w:sz w:val="32"/>
          <w:szCs w:val="24"/>
        </w:rPr>
        <w:t>1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  <w:szCs w:val="24"/>
        </w:rPr>
        <w:t>号）文件要求，现就做好</w:t>
      </w:r>
      <w:r w:rsidRPr="00FF1564">
        <w:rPr>
          <w:rFonts w:ascii="Times New Roman" w:eastAsia="方正仿宋_GBK" w:hAnsi="Times New Roman" w:cs="Times New Roman"/>
          <w:color w:val="000000"/>
          <w:spacing w:val="-4"/>
          <w:sz w:val="32"/>
          <w:szCs w:val="24"/>
        </w:rPr>
        <w:t>2020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  <w:szCs w:val="24"/>
        </w:rPr>
        <w:t>年度天宁区“质量管理先进班组”申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报推荐工作进行通知，详见附件。</w:t>
      </w:r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hyperlink r:id="rId4" w:tgtFrame="_blank" w:tooltip="点击查看或下载“附件1：申报推荐表”" w:history="1"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附件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1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：申报推荐表</w:t>
        </w:r>
      </w:hyperlink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hyperlink r:id="rId5" w:tgtFrame="_blank" w:tooltip="点击查看或下载“附件2：评分表”" w:history="1"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附件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2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：评分表</w:t>
        </w:r>
      </w:hyperlink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hyperlink r:id="rId6" w:tgtFrame="_blank" w:tooltip="点击查看或下载“附件3：申报推荐汇总表”" w:history="1"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附件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3</w:t>
        </w:r>
        <w:r w:rsidRPr="00FF1564">
          <w:rPr>
            <w:rFonts w:ascii="Times New Roman" w:eastAsia="方正仿宋_GBK" w:hAnsi="Times New Roman" w:cs="Times New Roman" w:hint="eastAsia"/>
            <w:color w:val="0066CC"/>
            <w:spacing w:val="-4"/>
            <w:sz w:val="32"/>
          </w:rPr>
          <w:t>：申报推荐汇总表</w:t>
        </w:r>
      </w:hyperlink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 xml:space="preserve">                                       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天宁</w:t>
      </w:r>
      <w:proofErr w:type="gramStart"/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区质量</w:t>
      </w:r>
      <w:proofErr w:type="gramEnd"/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发展委员会办公室</w:t>
      </w:r>
    </w:p>
    <w:p w:rsidR="00FF1564" w:rsidRPr="00FF1564" w:rsidRDefault="00FF1564" w:rsidP="00FF1564">
      <w:pPr>
        <w:widowControl/>
        <w:spacing w:before="100" w:beforeAutospacing="1" w:after="100" w:afterAutospacing="1" w:line="299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 xml:space="preserve">                                          </w:t>
      </w:r>
      <w:r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 xml:space="preserve">   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2020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年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7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月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20</w:t>
      </w:r>
      <w:r w:rsidRPr="00FF1564">
        <w:rPr>
          <w:rFonts w:ascii="Times New Roman" w:eastAsia="方正仿宋_GBK" w:hAnsi="Times New Roman" w:cs="Times New Roman" w:hint="eastAsia"/>
          <w:color w:val="000000"/>
          <w:spacing w:val="-4"/>
          <w:sz w:val="32"/>
        </w:rPr>
        <w:t>日</w:t>
      </w:r>
    </w:p>
    <w:p w:rsidR="00FF1564" w:rsidRDefault="00FF1564"/>
    <w:sectPr w:rsidR="00FF1564" w:rsidSect="00DE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564"/>
    <w:rsid w:val="00804E97"/>
    <w:rsid w:val="009366C9"/>
    <w:rsid w:val="00DE26CC"/>
    <w:rsid w:val="00F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564"/>
    <w:rPr>
      <w:b/>
      <w:bCs/>
    </w:rPr>
  </w:style>
  <w:style w:type="character" w:styleId="a4">
    <w:name w:val="Hyperlink"/>
    <w:basedOn w:val="a0"/>
    <w:uiPriority w:val="99"/>
    <w:semiHidden/>
    <w:unhideWhenUsed/>
    <w:rsid w:val="00FF1564"/>
    <w:rPr>
      <w:strike w:val="0"/>
      <w:dstrike w:val="0"/>
      <w:color w:val="0066CC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F1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.cztn.gov.cn/Files/adminFiles/zqb/2020/7-20/2020072015355624448.doc" TargetMode="External"/><Relationship Id="rId5" Type="http://schemas.openxmlformats.org/officeDocument/2006/relationships/hyperlink" Target="http://oa.cztn.gov.cn/Files/adminFiles/zqb/2020/7-20/2020072015353864901.doc" TargetMode="External"/><Relationship Id="rId4" Type="http://schemas.openxmlformats.org/officeDocument/2006/relationships/hyperlink" Target="http://oa.cztn.gov.cn/Files/adminFiles/zqb/2020/7-20/2020072015315159700.doc" TargetMode="External"/></Relationships>
</file>

<file path=word/theme/theme1.xml><?xml version="1.0" encoding="utf-8"?>
<a:theme xmlns:a="http://schemas.openxmlformats.org/drawingml/2006/main" name="Office 主题">
  <a:themeElements>
    <a:clrScheme name="活力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2020-07-20T08:52:00Z</dcterms:created>
  <dcterms:modified xsi:type="dcterms:W3CDTF">2020-07-20T08:53:00Z</dcterms:modified>
</cp:coreProperties>
</file>